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90" w:rsidRPr="00840216" w:rsidRDefault="00794B90" w:rsidP="00794B90">
      <w:pPr>
        <w:spacing w:line="276" w:lineRule="auto"/>
        <w:rPr>
          <w:rStyle w:val="markedcontent"/>
          <w:rFonts w:ascii="Arial" w:hAnsi="Arial" w:cs="Arial"/>
          <w:b/>
          <w:sz w:val="24"/>
          <w:szCs w:val="24"/>
          <w:u w:val="single"/>
        </w:rPr>
      </w:pPr>
    </w:p>
    <w:p w:rsidR="00794B90" w:rsidRDefault="00794B90" w:rsidP="00794B90">
      <w:pPr>
        <w:rPr>
          <w:rStyle w:val="markedcontent"/>
          <w:rFonts w:ascii="Arial" w:hAnsi="Arial" w:cs="Arial"/>
          <w:b/>
          <w:sz w:val="24"/>
          <w:szCs w:val="24"/>
        </w:rPr>
      </w:pPr>
      <w:r w:rsidRPr="00840216">
        <w:rPr>
          <w:rStyle w:val="markedcontent"/>
          <w:rFonts w:ascii="Arial" w:hAnsi="Arial" w:cs="Arial"/>
          <w:b/>
          <w:sz w:val="24"/>
          <w:szCs w:val="24"/>
        </w:rPr>
        <w:t xml:space="preserve">Ciudad,__ de </w:t>
      </w:r>
      <w:r>
        <w:rPr>
          <w:rStyle w:val="markedcontent"/>
          <w:rFonts w:ascii="Arial" w:hAnsi="Arial" w:cs="Arial"/>
          <w:b/>
          <w:sz w:val="24"/>
          <w:szCs w:val="24"/>
        </w:rPr>
        <w:t>___</w:t>
      </w:r>
      <w:r w:rsidRPr="00840216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0216">
        <w:rPr>
          <w:rStyle w:val="markedcontent"/>
          <w:rFonts w:ascii="Arial" w:hAnsi="Arial" w:cs="Arial"/>
          <w:b/>
          <w:sz w:val="24"/>
          <w:szCs w:val="24"/>
        </w:rPr>
        <w:t>de</w:t>
      </w:r>
      <w:proofErr w:type="spellEnd"/>
      <w:r w:rsidRPr="00840216">
        <w:rPr>
          <w:rStyle w:val="markedcontent"/>
          <w:rFonts w:ascii="Arial" w:hAnsi="Arial" w:cs="Arial"/>
          <w:b/>
          <w:sz w:val="24"/>
          <w:szCs w:val="24"/>
        </w:rPr>
        <w:t xml:space="preserve"> 202</w:t>
      </w:r>
      <w:r>
        <w:rPr>
          <w:rStyle w:val="markedcontent"/>
          <w:rFonts w:ascii="Arial" w:hAnsi="Arial" w:cs="Arial"/>
          <w:b/>
          <w:sz w:val="24"/>
          <w:szCs w:val="24"/>
        </w:rPr>
        <w:t>_</w:t>
      </w:r>
      <w:r w:rsidRPr="00840216">
        <w:rPr>
          <w:rFonts w:ascii="Arial" w:hAnsi="Arial" w:cs="Arial"/>
          <w:b/>
          <w:sz w:val="24"/>
          <w:szCs w:val="24"/>
        </w:rPr>
        <w:br/>
      </w:r>
      <w:r w:rsidRPr="00840216">
        <w:rPr>
          <w:rStyle w:val="markedcontent"/>
          <w:rFonts w:ascii="Arial" w:hAnsi="Arial" w:cs="Arial"/>
          <w:b/>
          <w:sz w:val="24"/>
          <w:szCs w:val="24"/>
        </w:rPr>
        <w:t xml:space="preserve">CITE: </w:t>
      </w:r>
      <w:r w:rsidRPr="00840216">
        <w:rPr>
          <w:rFonts w:ascii="Arial" w:hAnsi="Arial" w:cs="Arial"/>
          <w:b/>
          <w:sz w:val="24"/>
          <w:szCs w:val="24"/>
        </w:rPr>
        <w:br/>
      </w:r>
    </w:p>
    <w:p w:rsidR="00794B90" w:rsidRPr="00840216" w:rsidRDefault="00794B90" w:rsidP="00794B90">
      <w:pPr>
        <w:rPr>
          <w:rStyle w:val="markedcontent"/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4B90" w:rsidRPr="00840216" w:rsidRDefault="00794B90" w:rsidP="00794B90">
      <w:pPr>
        <w:rPr>
          <w:rStyle w:val="markedcontent"/>
          <w:rFonts w:ascii="Arial" w:hAnsi="Arial" w:cs="Arial"/>
          <w:b/>
          <w:sz w:val="24"/>
          <w:szCs w:val="24"/>
        </w:rPr>
      </w:pPr>
      <w:r w:rsidRPr="00840216">
        <w:rPr>
          <w:rStyle w:val="markedcontent"/>
          <w:rFonts w:ascii="Arial" w:hAnsi="Arial" w:cs="Arial"/>
          <w:b/>
          <w:sz w:val="24"/>
          <w:szCs w:val="24"/>
        </w:rPr>
        <w:t>Señor</w:t>
      </w:r>
      <w:r w:rsidRPr="00840216">
        <w:rPr>
          <w:rStyle w:val="markedcontent"/>
          <w:rFonts w:ascii="Arial" w:hAnsi="Arial" w:cs="Arial"/>
          <w:b/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Ruben Gonzalo Ticona </w:t>
      </w:r>
      <w:proofErr w:type="spellStart"/>
      <w:r>
        <w:rPr>
          <w:rStyle w:val="markedcontent"/>
          <w:rFonts w:ascii="Arial" w:hAnsi="Arial" w:cs="Arial"/>
          <w:b/>
          <w:sz w:val="24"/>
          <w:szCs w:val="24"/>
        </w:rPr>
        <w:t>Chique</w:t>
      </w:r>
      <w:proofErr w:type="spellEnd"/>
      <w:r w:rsidRPr="00840216">
        <w:rPr>
          <w:rStyle w:val="markedcontent"/>
          <w:rFonts w:ascii="Arial" w:hAnsi="Arial" w:cs="Arial"/>
          <w:b/>
          <w:sz w:val="24"/>
          <w:szCs w:val="24"/>
        </w:rPr>
        <w:br/>
        <w:t xml:space="preserve">GERENTE </w:t>
      </w:r>
      <w:r>
        <w:rPr>
          <w:rStyle w:val="markedcontent"/>
          <w:rFonts w:ascii="Arial" w:hAnsi="Arial" w:cs="Arial"/>
          <w:b/>
          <w:sz w:val="24"/>
          <w:szCs w:val="24"/>
        </w:rPr>
        <w:t>GENERAL</w:t>
      </w:r>
      <w:r w:rsidRPr="00840216">
        <w:rPr>
          <w:rStyle w:val="markedcontent"/>
          <w:rFonts w:ascii="Arial" w:hAnsi="Arial" w:cs="Arial"/>
          <w:b/>
          <w:sz w:val="24"/>
          <w:szCs w:val="24"/>
        </w:rPr>
        <w:br/>
        <w:t>BANCO CENTRAL DE BOLIVIA</w:t>
      </w:r>
      <w:r w:rsidRPr="00840216">
        <w:rPr>
          <w:rStyle w:val="markedcontent"/>
          <w:rFonts w:ascii="Arial" w:hAnsi="Arial" w:cs="Arial"/>
          <w:b/>
          <w:sz w:val="24"/>
          <w:szCs w:val="24"/>
        </w:rPr>
        <w:br/>
        <w:t>Presente</w:t>
      </w:r>
    </w:p>
    <w:p w:rsidR="00794B90" w:rsidRDefault="00794B90" w:rsidP="00794B90">
      <w:pPr>
        <w:ind w:left="708" w:firstLine="708"/>
        <w:jc w:val="right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:rsidR="00794B90" w:rsidRDefault="00794B90" w:rsidP="00794B90">
      <w:pPr>
        <w:ind w:left="2832" w:firstLine="708"/>
        <w:jc w:val="right"/>
        <w:rPr>
          <w:rStyle w:val="markedcontent"/>
          <w:rFonts w:ascii="Arial" w:hAnsi="Arial" w:cs="Arial"/>
          <w:b/>
          <w:sz w:val="24"/>
          <w:szCs w:val="24"/>
        </w:rPr>
      </w:pPr>
      <w:r w:rsidRPr="00840216">
        <w:rPr>
          <w:rStyle w:val="markedcontent"/>
          <w:rFonts w:ascii="Arial" w:hAnsi="Arial" w:cs="Arial"/>
          <w:b/>
          <w:sz w:val="24"/>
          <w:szCs w:val="24"/>
        </w:rPr>
        <w:t>Ref.: Solicitud de Apertura de Cuenta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Transitoria de Liquidación</w:t>
      </w:r>
      <w:r w:rsidRPr="00840216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840216">
        <w:rPr>
          <w:rFonts w:ascii="Arial" w:hAnsi="Arial" w:cs="Arial"/>
          <w:b/>
          <w:sz w:val="24"/>
          <w:szCs w:val="24"/>
        </w:rPr>
        <w:br/>
      </w:r>
    </w:p>
    <w:p w:rsidR="00794B90" w:rsidRPr="00840216" w:rsidRDefault="00794B90" w:rsidP="00794B90">
      <w:pPr>
        <w:ind w:left="2832" w:firstLine="708"/>
        <w:jc w:val="right"/>
        <w:rPr>
          <w:rStyle w:val="markedcontent"/>
          <w:rFonts w:ascii="Arial" w:hAnsi="Arial" w:cs="Arial"/>
          <w:b/>
          <w:sz w:val="24"/>
          <w:szCs w:val="24"/>
        </w:rPr>
      </w:pPr>
    </w:p>
    <w:p w:rsidR="00794B90" w:rsidRPr="00840216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  <w:r w:rsidRPr="00840216">
        <w:rPr>
          <w:rStyle w:val="markedcontent"/>
          <w:rFonts w:ascii="Arial" w:hAnsi="Arial" w:cs="Arial"/>
          <w:sz w:val="24"/>
          <w:szCs w:val="24"/>
        </w:rPr>
        <w:t>De nuestra consideración:</w:t>
      </w:r>
      <w:r w:rsidRPr="00840216">
        <w:rPr>
          <w:rFonts w:ascii="Arial" w:hAnsi="Arial" w:cs="Arial"/>
          <w:sz w:val="24"/>
          <w:szCs w:val="24"/>
        </w:rPr>
        <w:br/>
      </w:r>
    </w:p>
    <w:p w:rsidR="00794B90" w:rsidRDefault="00794B90" w:rsidP="00794B90">
      <w:pPr>
        <w:jc w:val="both"/>
        <w:rPr>
          <w:rFonts w:ascii="Arial" w:hAnsi="Arial" w:cs="Arial"/>
          <w:sz w:val="24"/>
          <w:szCs w:val="24"/>
        </w:rPr>
      </w:pPr>
      <w:r w:rsidRPr="00840216">
        <w:rPr>
          <w:rStyle w:val="markedcontent"/>
          <w:rFonts w:ascii="Arial" w:hAnsi="Arial" w:cs="Arial"/>
          <w:sz w:val="24"/>
          <w:szCs w:val="24"/>
        </w:rPr>
        <w:t xml:space="preserve">Mediante la presente, en el marco de lo </w:t>
      </w:r>
      <w:r>
        <w:rPr>
          <w:rStyle w:val="markedcontent"/>
          <w:rFonts w:ascii="Arial" w:hAnsi="Arial" w:cs="Arial"/>
          <w:sz w:val="24"/>
          <w:szCs w:val="24"/>
        </w:rPr>
        <w:t xml:space="preserve">dispuesto en el </w:t>
      </w:r>
      <w:r w:rsidRPr="00840216">
        <w:rPr>
          <w:rStyle w:val="markedcontent"/>
          <w:rFonts w:ascii="Arial" w:hAnsi="Arial" w:cs="Arial"/>
          <w:i/>
          <w:sz w:val="24"/>
          <w:szCs w:val="24"/>
        </w:rPr>
        <w:t>Reglamento de Cuentas Transitorias de Liquidación para Entidades Empresas Públicas y Privadas en el Banco Central de Bolivia</w:t>
      </w:r>
      <w:r w:rsidRPr="00840216">
        <w:rPr>
          <w:rStyle w:val="markedcontent"/>
          <w:rFonts w:ascii="Arial" w:hAnsi="Arial" w:cs="Arial"/>
          <w:sz w:val="24"/>
          <w:szCs w:val="24"/>
        </w:rPr>
        <w:t xml:space="preserve">, tenemos a bien solicitar a su autoridad la </w:t>
      </w:r>
      <w:r>
        <w:rPr>
          <w:rStyle w:val="markedcontent"/>
          <w:rFonts w:ascii="Arial" w:hAnsi="Arial" w:cs="Arial"/>
          <w:sz w:val="24"/>
          <w:szCs w:val="24"/>
        </w:rPr>
        <w:t>habilitación</w:t>
      </w:r>
      <w:r w:rsidRPr="0036320F">
        <w:rPr>
          <w:rStyle w:val="markedcontent"/>
          <w:rFonts w:ascii="Arial" w:hAnsi="Arial" w:cs="Arial"/>
          <w:sz w:val="24"/>
          <w:szCs w:val="24"/>
        </w:rPr>
        <w:t xml:space="preserve"> de </w:t>
      </w:r>
      <w:r>
        <w:rPr>
          <w:rStyle w:val="markedcontent"/>
          <w:rFonts w:ascii="Arial" w:hAnsi="Arial" w:cs="Arial"/>
          <w:sz w:val="24"/>
          <w:szCs w:val="24"/>
        </w:rPr>
        <w:t>la cuenta transitoria de liquidación, destinada a</w:t>
      </w:r>
      <w:r w:rsidRPr="0084021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F6494">
        <w:rPr>
          <w:rFonts w:ascii="Arial" w:hAnsi="Arial" w:cs="Arial"/>
          <w:sz w:val="24"/>
          <w:szCs w:val="24"/>
        </w:rPr>
        <w:t xml:space="preserve">generar pagos inmediatos y/o agregar recursos provenientes de pagos y recaudaciones propias </w:t>
      </w:r>
      <w:r>
        <w:rPr>
          <w:rFonts w:ascii="Arial" w:hAnsi="Arial" w:cs="Arial"/>
          <w:sz w:val="24"/>
          <w:szCs w:val="24"/>
        </w:rPr>
        <w:t xml:space="preserve">correspondientes a: </w:t>
      </w:r>
    </w:p>
    <w:p w:rsidR="00794B90" w:rsidRDefault="00794B90" w:rsidP="00794B90">
      <w:pPr>
        <w:jc w:val="both"/>
        <w:rPr>
          <w:rFonts w:ascii="Arial" w:hAnsi="Arial" w:cs="Arial"/>
          <w:sz w:val="24"/>
          <w:szCs w:val="24"/>
        </w:rPr>
      </w:pPr>
    </w:p>
    <w:p w:rsidR="00794B90" w:rsidRPr="00840216" w:rsidRDefault="00794B90" w:rsidP="00794B90">
      <w:pPr>
        <w:pStyle w:val="Prrafodelista"/>
        <w:numPr>
          <w:ilvl w:val="0"/>
          <w:numId w:val="1"/>
        </w:numPr>
        <w:ind w:left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Razón Social</w:t>
      </w:r>
      <w:r w:rsidRPr="00840216">
        <w:rPr>
          <w:rFonts w:ascii="Arial" w:hAnsi="Arial" w:cs="Arial"/>
          <w:b/>
          <w:sz w:val="24"/>
          <w:szCs w:val="24"/>
        </w:rPr>
        <w:t xml:space="preserve"> entidad/empresa pública o privada:</w:t>
      </w:r>
    </w:p>
    <w:p w:rsidR="00794B90" w:rsidRPr="00840216" w:rsidRDefault="00794B90" w:rsidP="00794B90">
      <w:pPr>
        <w:pStyle w:val="Prrafodelista"/>
        <w:numPr>
          <w:ilvl w:val="0"/>
          <w:numId w:val="1"/>
        </w:numPr>
        <w:ind w:left="1701"/>
        <w:rPr>
          <w:rFonts w:ascii="Arial" w:hAnsi="Arial" w:cs="Arial"/>
          <w:b/>
          <w:sz w:val="24"/>
          <w:szCs w:val="24"/>
        </w:rPr>
      </w:pPr>
      <w:r w:rsidRPr="00840216">
        <w:rPr>
          <w:rFonts w:ascii="Arial" w:hAnsi="Arial" w:cs="Arial"/>
          <w:b/>
          <w:sz w:val="24"/>
          <w:szCs w:val="24"/>
        </w:rPr>
        <w:t>NIT:</w:t>
      </w:r>
    </w:p>
    <w:p w:rsidR="00794B90" w:rsidRPr="00840216" w:rsidRDefault="00794B90" w:rsidP="00794B90">
      <w:pPr>
        <w:pStyle w:val="Prrafodelista"/>
        <w:numPr>
          <w:ilvl w:val="0"/>
          <w:numId w:val="1"/>
        </w:numPr>
        <w:ind w:left="1701"/>
        <w:rPr>
          <w:rFonts w:ascii="Arial" w:hAnsi="Arial" w:cs="Arial"/>
          <w:sz w:val="24"/>
          <w:szCs w:val="24"/>
        </w:rPr>
      </w:pPr>
      <w:r w:rsidRPr="00840216">
        <w:rPr>
          <w:rFonts w:ascii="Arial" w:hAnsi="Arial" w:cs="Arial"/>
          <w:b/>
          <w:sz w:val="24"/>
          <w:szCs w:val="24"/>
        </w:rPr>
        <w:t>Correo electrónico:</w:t>
      </w:r>
      <w:r w:rsidRPr="00840216">
        <w:rPr>
          <w:rFonts w:ascii="Arial" w:hAnsi="Arial" w:cs="Arial"/>
          <w:sz w:val="24"/>
          <w:szCs w:val="24"/>
        </w:rPr>
        <w:t xml:space="preserve"> (para la </w:t>
      </w:r>
      <w:r>
        <w:rPr>
          <w:rFonts w:ascii="Arial" w:hAnsi="Arial" w:cs="Arial"/>
          <w:sz w:val="24"/>
          <w:szCs w:val="24"/>
        </w:rPr>
        <w:t>notificación de viabilidad)</w:t>
      </w:r>
    </w:p>
    <w:p w:rsidR="00794B90" w:rsidRPr="00600876" w:rsidRDefault="00794B90" w:rsidP="00794B90">
      <w:pPr>
        <w:jc w:val="both"/>
        <w:rPr>
          <w:rFonts w:ascii="Arial" w:hAnsi="Arial" w:cs="Arial"/>
          <w:sz w:val="24"/>
          <w:szCs w:val="24"/>
        </w:rPr>
      </w:pPr>
    </w:p>
    <w:p w:rsidR="00794B90" w:rsidRPr="00600876" w:rsidRDefault="00794B90" w:rsidP="00794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</w:t>
      </w:r>
      <w:r w:rsidRPr="00600876">
        <w:rPr>
          <w:rFonts w:ascii="Arial" w:hAnsi="Arial" w:cs="Arial"/>
          <w:sz w:val="24"/>
          <w:szCs w:val="24"/>
        </w:rPr>
        <w:t xml:space="preserve">, se adjunta la </w:t>
      </w:r>
      <w:r>
        <w:rPr>
          <w:rFonts w:ascii="Arial" w:hAnsi="Arial" w:cs="Arial"/>
          <w:sz w:val="24"/>
          <w:szCs w:val="24"/>
        </w:rPr>
        <w:t>Declaración de Aceptación y C</w:t>
      </w:r>
      <w:r w:rsidRPr="00600876">
        <w:rPr>
          <w:rFonts w:ascii="Arial" w:hAnsi="Arial" w:cs="Arial"/>
          <w:sz w:val="24"/>
          <w:szCs w:val="24"/>
        </w:rPr>
        <w:t>umplimiento del mencionado Reglamento, en conformidad con las disposiciones establecidas p</w:t>
      </w:r>
      <w:r>
        <w:rPr>
          <w:rFonts w:ascii="Arial" w:hAnsi="Arial" w:cs="Arial"/>
          <w:sz w:val="24"/>
          <w:szCs w:val="24"/>
        </w:rPr>
        <w:t>or el Banco Central de Bolivia.</w:t>
      </w:r>
    </w:p>
    <w:p w:rsidR="00794B90" w:rsidRPr="00840216" w:rsidRDefault="00794B90" w:rsidP="00794B90">
      <w:pPr>
        <w:autoSpaceDE w:val="0"/>
        <w:autoSpaceDN w:val="0"/>
        <w:adjustRightInd w:val="0"/>
        <w:spacing w:before="240" w:after="240"/>
        <w:rPr>
          <w:rStyle w:val="markedcontent"/>
          <w:rFonts w:ascii="Arial" w:hAnsi="Arial" w:cs="Arial"/>
          <w:sz w:val="24"/>
          <w:szCs w:val="24"/>
          <w:lang w:val="es-BO" w:eastAsia="es-BO"/>
        </w:rPr>
      </w:pPr>
      <w:r w:rsidRPr="00840216">
        <w:rPr>
          <w:rStyle w:val="markedcontent"/>
          <w:rFonts w:ascii="Arial" w:hAnsi="Arial" w:cs="Arial"/>
          <w:sz w:val="24"/>
          <w:szCs w:val="24"/>
        </w:rPr>
        <w:t>Sin otro particular, saludamos a usted atentamente.</w:t>
      </w:r>
    </w:p>
    <w:p w:rsidR="00794B90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</w:p>
    <w:p w:rsidR="00794B90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</w:p>
    <w:p w:rsidR="00794B90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</w:p>
    <w:p w:rsidR="00794B90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</w:p>
    <w:p w:rsidR="00794B90" w:rsidRPr="00840216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</w:p>
    <w:p w:rsidR="00794B90" w:rsidRPr="00840216" w:rsidRDefault="00794B90" w:rsidP="00794B90">
      <w:pPr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249"/>
      </w:tblGrid>
      <w:tr w:rsidR="00794B90" w:rsidRPr="002A5BC5" w:rsidTr="00CC6B45">
        <w:trPr>
          <w:trHeight w:val="442"/>
        </w:trPr>
        <w:tc>
          <w:tcPr>
            <w:tcW w:w="4591" w:type="dxa"/>
          </w:tcPr>
          <w:p w:rsidR="00794B90" w:rsidRPr="00840216" w:rsidRDefault="00794B90" w:rsidP="00CC6B45">
            <w:p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84021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Firma 1</w:t>
            </w:r>
          </w:p>
          <w:p w:rsidR="00794B90" w:rsidRPr="00840216" w:rsidRDefault="00794B90" w:rsidP="00CC6B45">
            <w:p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(A</w:t>
            </w:r>
            <w:r w:rsidRPr="0084021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utorizada 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Pr="0084021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registrada en BCB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794B90" w:rsidRPr="00840216" w:rsidRDefault="00794B90" w:rsidP="00CC6B45">
            <w:p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84021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Firma 2</w:t>
            </w:r>
          </w:p>
          <w:p w:rsidR="00794B90" w:rsidRPr="00840216" w:rsidRDefault="00794B90" w:rsidP="00CC6B45">
            <w:p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(A</w:t>
            </w:r>
            <w:r w:rsidRPr="0084021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utorizada 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Pr="0084021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registrada en BCB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794B90" w:rsidRPr="00840216" w:rsidRDefault="00794B90" w:rsidP="00794B90">
      <w:pPr>
        <w:rPr>
          <w:rFonts w:ascii="Arial" w:hAnsi="Arial" w:cs="Arial"/>
          <w:b/>
          <w:sz w:val="24"/>
          <w:szCs w:val="24"/>
        </w:rPr>
      </w:pPr>
    </w:p>
    <w:p w:rsidR="00416599" w:rsidRDefault="00416599"/>
    <w:sectPr w:rsidR="00416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797"/>
    <w:multiLevelType w:val="hybridMultilevel"/>
    <w:tmpl w:val="53FA01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90"/>
    <w:rsid w:val="00416599"/>
    <w:rsid w:val="007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69657"/>
  <w15:chartTrackingRefBased/>
  <w15:docId w15:val="{21F73ACE-6DA6-4D8C-B0E2-A2B9A734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Bullet-SecondaryLM,Párrafo,titulo 5,List Paragraph,RAFO,TIT 2 IND,GRÁFICOS,GRAFICO,MAPA,Colorful List - Accent 11,lp1,Capítulo,Párrafo de Viñeta,Texto,Lista vistosa - Énfasis 11,Lista multicolor - Énfasis 11,tEXTO,Titulo 1"/>
    <w:basedOn w:val="Normal"/>
    <w:link w:val="PrrafodelistaCar"/>
    <w:uiPriority w:val="34"/>
    <w:qFormat/>
    <w:rsid w:val="00794B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4B9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Colorful List - Accent 11 Car,lp1 Car,Capítulo Car,Párrafo de Viñeta Car,Texto Car,tEXTO Car"/>
    <w:link w:val="Prrafodelista"/>
    <w:uiPriority w:val="34"/>
    <w:qFormat/>
    <w:rsid w:val="00794B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79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Villalpando Achucarro Luis</dc:creator>
  <cp:keywords/>
  <dc:description/>
  <cp:lastModifiedBy>Villalpando Achucarro Luis</cp:lastModifiedBy>
  <cp:revision>1</cp:revision>
  <dcterms:created xsi:type="dcterms:W3CDTF">2025-07-23T14:01:00Z</dcterms:created>
  <dcterms:modified xsi:type="dcterms:W3CDTF">2025-07-23T14:03:00Z</dcterms:modified>
</cp:coreProperties>
</file>